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00" w:rsidRDefault="00F94B05" w:rsidP="00655E1C">
      <w:pPr>
        <w:tabs>
          <w:tab w:val="left" w:pos="851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BD3E0" wp14:editId="45CC07E0">
                <wp:simplePos x="0" y="0"/>
                <wp:positionH relativeFrom="column">
                  <wp:posOffset>-590550</wp:posOffset>
                </wp:positionH>
                <wp:positionV relativeFrom="paragraph">
                  <wp:posOffset>914400</wp:posOffset>
                </wp:positionV>
                <wp:extent cx="6454775" cy="69119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775" cy="691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many of you 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now, I have been away from the P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ractice on sick leave for the last few weeks - thankfully not with anything too serious.  I would like to apologise for any inconvenience this has caused patients, and also to thank my colleagues for covering my absence.  I hope to be able to return to work shortly after Easter.</w:t>
                            </w: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During the time away from the P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ractice I have had the opportunity to think about my work life balance and 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evaluate my personal, family and work priorities for the coming years.  With a very heavy heart I have decided to stand down from the partnership and will no longer be working at </w:t>
                            </w:r>
                            <w:proofErr w:type="spellStart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Throckley</w:t>
                            </w:r>
                            <w:proofErr w:type="spellEnd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Primary Care from the end of June 2016.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 hope to spend a little more time with family and friends and enjoying my hobbies.  I plan to continue working as Clinical Director at Newcastle Gateshead CCG and also to do some out of hours GP work.</w:t>
                            </w: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feel extremely proud and privileged to have had the honour of serving as a GP to the patients of </w:t>
                            </w:r>
                            <w:proofErr w:type="spellStart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Throckley</w:t>
                            </w:r>
                            <w:proofErr w:type="spellEnd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surrounding area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over the past 23 years.  The P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ractice has developed beyond recognition since 1993 when I started working at the old surgery at Back Victoria Terrace with Drs Williams, </w:t>
                            </w:r>
                            <w:proofErr w:type="spellStart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Payling</w:t>
                            </w:r>
                            <w:proofErr w:type="spellEnd"/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Bookless.  The P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ractice is fortunate to have a fabulous team serving you.  I have no doubt that Drs Joughin, Jones, Blaylock and Forbes, our Practice Manager Marie Bottomley and the rest of the tea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 will carry on developing the P</w:t>
                            </w: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ractice in the coming years and continue to deliver high quality care to all of our patients.  </w:t>
                            </w:r>
                          </w:p>
                          <w:p w:rsid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have met so many wonderful people over the last 23 years and feel humbled to have been able to act as your Doctor to the best of my ability. </w:t>
                            </w: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will miss you all.</w:t>
                            </w: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very best wishes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4B05" w:rsidRPr="00F94B05" w:rsidRDefault="00F94B05" w:rsidP="00F94B0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B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 Grainger </w:t>
                            </w: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655E1C" w:rsidRPr="00823D03" w:rsidRDefault="00655E1C" w:rsidP="0031642A">
                            <w:pPr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bookmarkEnd w:id="0"/>
                          <w:p w:rsidR="00655E1C" w:rsidRPr="00823D03" w:rsidRDefault="00655E1C" w:rsidP="004554DB">
                            <w:pPr>
                              <w:rPr>
                                <w:rFonts w:ascii="Arial Rounded MT Bold" w:hAnsi="Arial Rounded MT Bold"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1in;width:508.25pt;height:5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" filled="f" stroked="f">
                <v:path arrowok="t"/>
                <v:textbox>
                  <w:txbxContent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As many of you 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now, I have been away from the P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ractice on sick leave for the last few weeks - thankfully not with anything too serious.  I would like to apologise for any inconvenience this has caused patients, and also to thank my colleagues for covering my absence.  I hope to be able to return to work shortly after Easter.</w:t>
                      </w: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During the time away from the P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ractice I have had the opportunity to think about my work life balance and 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evaluate my personal, family and work priorities for the coming years.  With a very heavy heart I have decided to stand down from the partnership and will no longer be working at </w:t>
                      </w:r>
                      <w:proofErr w:type="spellStart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Throckley</w:t>
                      </w:r>
                      <w:proofErr w:type="spellEnd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Primary Care from the end of June 2016.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 hope to spend a little more time with family and friends and enjoying my hobbies.  I plan to continue working as Clinical Director at Newcastle Gateshead CCG and also to do some out of hours GP work.</w:t>
                      </w: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feel extremely proud and privileged to have had the honour of serving as a GP to the patients of </w:t>
                      </w:r>
                      <w:proofErr w:type="spellStart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Throckley</w:t>
                      </w:r>
                      <w:proofErr w:type="spellEnd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surrounding area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 over the past 23 years.  The P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ractice has developed beyond recognition since 1993 when I started working at the old surgery at Back Victoria Terrace with Drs Williams, </w:t>
                      </w:r>
                      <w:proofErr w:type="spellStart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Payling</w:t>
                      </w:r>
                      <w:proofErr w:type="spellEnd"/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Bookless.  The P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ractice is fortunate to have a fabulous team serving you.  I have no doubt that Drs Joughin, Jones, Blaylock and Forbes, our Practice Manager Marie Bottomley and the rest of the tea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 will carry on developing the P</w:t>
                      </w: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ractice in the coming years and continue to deliver high quality care to all of our patients.  </w:t>
                      </w:r>
                    </w:p>
                    <w:p w:rsid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have met so many wonderful people over the last 23 years and feel humbled to have been able to act as your Doctor to the best of my ability. </w:t>
                      </w: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I will miss you all.</w:t>
                      </w: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>With very best wishes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4B05" w:rsidRPr="00F94B05" w:rsidRDefault="00F94B05" w:rsidP="00F94B0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B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 Grainger </w:t>
                      </w: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655E1C" w:rsidRPr="00823D03" w:rsidRDefault="00655E1C" w:rsidP="0031642A">
                      <w:pPr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bookmarkEnd w:id="1"/>
                    <w:p w:rsidR="00655E1C" w:rsidRPr="00823D03" w:rsidRDefault="00655E1C" w:rsidP="004554DB">
                      <w:pPr>
                        <w:rPr>
                          <w:rFonts w:ascii="Arial Rounded MT Bold" w:hAnsi="Arial Rounded MT Bold"/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0F3DA" wp14:editId="3407C48B">
                <wp:simplePos x="0" y="0"/>
                <wp:positionH relativeFrom="column">
                  <wp:posOffset>-570230</wp:posOffset>
                </wp:positionH>
                <wp:positionV relativeFrom="paragraph">
                  <wp:posOffset>375285</wp:posOffset>
                </wp:positionV>
                <wp:extent cx="6216015" cy="70231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601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E1C" w:rsidRPr="00F94B05" w:rsidRDefault="00F94B05" w:rsidP="004554DB">
                            <w:pPr>
                              <w:spacing w:line="276" w:lineRule="auto"/>
                              <w:rPr>
                                <w:rFonts w:ascii="Arial Rounded MT Bold" w:hAnsi="Arial Rounded MT Bold"/>
                                <w:color w:val="7E3C7E"/>
                                <w:sz w:val="44"/>
                                <w:szCs w:val="44"/>
                              </w:rPr>
                            </w:pPr>
                            <w:r w:rsidRPr="00F94B05">
                              <w:rPr>
                                <w:rFonts w:ascii="Arial Rounded MT Bold" w:hAnsi="Arial Rounded MT Bold"/>
                                <w:color w:val="7E3C7E"/>
                                <w:sz w:val="44"/>
                                <w:szCs w:val="44"/>
                              </w:rPr>
                              <w:t xml:space="preserve">Message from </w:t>
                            </w:r>
                            <w:proofErr w:type="spellStart"/>
                            <w:r w:rsidRPr="00F94B05">
                              <w:rPr>
                                <w:rFonts w:ascii="Arial Rounded MT Bold" w:hAnsi="Arial Rounded MT Bold"/>
                                <w:color w:val="7E3C7E"/>
                                <w:sz w:val="44"/>
                                <w:szCs w:val="44"/>
                              </w:rPr>
                              <w:t>Dr</w:t>
                            </w:r>
                            <w:proofErr w:type="spellEnd"/>
                            <w:r w:rsidRPr="00F94B05">
                              <w:rPr>
                                <w:rFonts w:ascii="Arial Rounded MT Bold" w:hAnsi="Arial Rounded MT Bold"/>
                                <w:color w:val="7E3C7E"/>
                                <w:sz w:val="44"/>
                                <w:szCs w:val="44"/>
                              </w:rPr>
                              <w:t xml:space="preserve"> Grainger: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4.9pt;margin-top:29.55pt;width:489.45pt;height:5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" filled="f" stroked="f">
                <v:path arrowok="t"/>
                <v:textbox>
                  <w:txbxContent>
                    <w:p w:rsidR="00655E1C" w:rsidRPr="00F94B05" w:rsidRDefault="00F94B05" w:rsidP="004554DB">
                      <w:pPr>
                        <w:spacing w:line="276" w:lineRule="auto"/>
                        <w:rPr>
                          <w:rFonts w:ascii="Arial Rounded MT Bold" w:hAnsi="Arial Rounded MT Bold"/>
                          <w:color w:val="7E3C7E"/>
                          <w:sz w:val="44"/>
                          <w:szCs w:val="44"/>
                        </w:rPr>
                      </w:pPr>
                      <w:r w:rsidRPr="00F94B05">
                        <w:rPr>
                          <w:rFonts w:ascii="Arial Rounded MT Bold" w:hAnsi="Arial Rounded MT Bold"/>
                          <w:color w:val="7E3C7E"/>
                          <w:sz w:val="44"/>
                          <w:szCs w:val="44"/>
                        </w:rPr>
                        <w:t xml:space="preserve">Message from </w:t>
                      </w:r>
                      <w:proofErr w:type="spellStart"/>
                      <w:r w:rsidRPr="00F94B05">
                        <w:rPr>
                          <w:rFonts w:ascii="Arial Rounded MT Bold" w:hAnsi="Arial Rounded MT Bold"/>
                          <w:color w:val="7E3C7E"/>
                          <w:sz w:val="44"/>
                          <w:szCs w:val="44"/>
                        </w:rPr>
                        <w:t>Dr</w:t>
                      </w:r>
                      <w:proofErr w:type="spellEnd"/>
                      <w:r w:rsidRPr="00F94B05">
                        <w:rPr>
                          <w:rFonts w:ascii="Arial Rounded MT Bold" w:hAnsi="Arial Rounded MT Bold"/>
                          <w:color w:val="7E3C7E"/>
                          <w:sz w:val="44"/>
                          <w:szCs w:val="44"/>
                        </w:rPr>
                        <w:t xml:space="preserve"> Grainger: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3500" w:rsidSect="003C7AE7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1C" w:rsidRDefault="00655E1C" w:rsidP="004554DB">
      <w:r>
        <w:separator/>
      </w:r>
    </w:p>
  </w:endnote>
  <w:endnote w:type="continuationSeparator" w:id="0">
    <w:p w:rsidR="00655E1C" w:rsidRDefault="00655E1C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1C" w:rsidRDefault="00655E1C" w:rsidP="004554DB">
      <w:r>
        <w:separator/>
      </w:r>
    </w:p>
  </w:footnote>
  <w:footnote w:type="continuationSeparator" w:id="0">
    <w:p w:rsidR="00655E1C" w:rsidRDefault="00655E1C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C" w:rsidRDefault="00F94B0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C" w:rsidRDefault="00EF34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column">
            <wp:posOffset>-949325</wp:posOffset>
          </wp:positionH>
          <wp:positionV relativeFrom="paragraph">
            <wp:posOffset>-291465</wp:posOffset>
          </wp:positionV>
          <wp:extent cx="7200265" cy="10330180"/>
          <wp:effectExtent l="0" t="0" r="0" b="7620"/>
          <wp:wrapNone/>
          <wp:docPr id="5" name="Picture 5" descr="Macintosh HD:Users:rossaitken:Desktop: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ossaitken:Desktop: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33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C" w:rsidRDefault="00F94B0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1855CB"/>
    <w:rsid w:val="0031642A"/>
    <w:rsid w:val="003C7AE7"/>
    <w:rsid w:val="004554DB"/>
    <w:rsid w:val="00655E1C"/>
    <w:rsid w:val="007A3500"/>
    <w:rsid w:val="00823D03"/>
    <w:rsid w:val="00A95608"/>
    <w:rsid w:val="00AB487B"/>
    <w:rsid w:val="00BF36AA"/>
    <w:rsid w:val="00EF348A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B05"/>
    <w:rPr>
      <w:rFonts w:ascii="Calibri" w:eastAsia="Times New Roman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B05"/>
    <w:rPr>
      <w:rFonts w:ascii="Calibri" w:eastAsia="Times New Roman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B05"/>
    <w:rPr>
      <w:rFonts w:ascii="Calibri" w:eastAsia="Times New Roman" w:hAnsi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B05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66FBB-404A-4E9C-8203-DBBBA9FC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Product Room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Aitken</dc:creator>
  <cp:lastModifiedBy>marie bottomley</cp:lastModifiedBy>
  <cp:revision>2</cp:revision>
  <cp:lastPrinted>2016-03-03T14:23:00Z</cp:lastPrinted>
  <dcterms:created xsi:type="dcterms:W3CDTF">2016-03-03T14:24:00Z</dcterms:created>
  <dcterms:modified xsi:type="dcterms:W3CDTF">2016-03-03T14:24:00Z</dcterms:modified>
</cp:coreProperties>
</file>