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854"/>
      </w:tblGrid>
      <w:tr w:rsidR="00AC2B51" w:rsidTr="0027450A">
        <w:trPr>
          <w:trHeight w:val="285"/>
        </w:trPr>
        <w:tc>
          <w:tcPr>
            <w:tcW w:w="9854" w:type="dxa"/>
          </w:tcPr>
          <w:p w:rsidR="00AC2B51" w:rsidRPr="00E26D65" w:rsidRDefault="00F94D35" w:rsidP="0027450A">
            <w:pPr>
              <w:rPr>
                <w:rFonts w:ascii="Trebuchet MS" w:hAnsi="Trebuchet MS"/>
                <w:b/>
                <w:szCs w:val="24"/>
              </w:rPr>
            </w:pPr>
            <w:r>
              <w:rPr>
                <w:rFonts w:ascii="Trebuchet MS" w:hAnsi="Trebuchet MS"/>
                <w:b/>
                <w:szCs w:val="24"/>
              </w:rPr>
              <w:t>O</w:t>
            </w:r>
            <w:r w:rsidR="001B588C">
              <w:rPr>
                <w:rFonts w:ascii="Trebuchet MS" w:hAnsi="Trebuchet MS"/>
                <w:b/>
                <w:szCs w:val="24"/>
              </w:rPr>
              <w:t>ur</w:t>
            </w:r>
            <w:r w:rsidR="004B4CE7">
              <w:rPr>
                <w:rFonts w:ascii="Trebuchet MS" w:hAnsi="Trebuchet MS"/>
                <w:b/>
                <w:szCs w:val="24"/>
              </w:rPr>
              <w:t xml:space="preserve"> vis</w:t>
            </w:r>
            <w:r w:rsidR="00A71201">
              <w:rPr>
                <w:rFonts w:ascii="Trebuchet MS" w:hAnsi="Trebuchet MS"/>
                <w:b/>
                <w:szCs w:val="24"/>
              </w:rPr>
              <w:t>it</w:t>
            </w:r>
            <w:r w:rsidR="00C91467">
              <w:rPr>
                <w:rFonts w:ascii="Trebuchet MS" w:hAnsi="Trebuchet MS"/>
                <w:b/>
                <w:szCs w:val="24"/>
              </w:rPr>
              <w:t xml:space="preserve"> to </w:t>
            </w:r>
            <w:proofErr w:type="spellStart"/>
            <w:r w:rsidR="008D29F2">
              <w:rPr>
                <w:rFonts w:ascii="Trebuchet MS" w:hAnsi="Trebuchet MS"/>
                <w:b/>
                <w:szCs w:val="24"/>
              </w:rPr>
              <w:t>Throckley</w:t>
            </w:r>
            <w:proofErr w:type="spellEnd"/>
            <w:r w:rsidR="008D29F2">
              <w:rPr>
                <w:rFonts w:ascii="Trebuchet MS" w:hAnsi="Trebuchet MS"/>
                <w:b/>
                <w:szCs w:val="24"/>
              </w:rPr>
              <w:t xml:space="preserve"> Primary Care</w:t>
            </w:r>
          </w:p>
        </w:tc>
      </w:tr>
      <w:tr w:rsidR="0027450A" w:rsidTr="00A447A6">
        <w:trPr>
          <w:trHeight w:val="2099"/>
        </w:trPr>
        <w:tc>
          <w:tcPr>
            <w:tcW w:w="9854" w:type="dxa"/>
          </w:tcPr>
          <w:p w:rsidR="00C256FB" w:rsidRPr="00C256FB" w:rsidRDefault="00C256FB" w:rsidP="00E26D65">
            <w:pPr>
              <w:rPr>
                <w:rFonts w:ascii="Trebuchet MS" w:hAnsi="Trebuchet MS" w:cs="Arial"/>
                <w:sz w:val="16"/>
                <w:szCs w:val="16"/>
              </w:rPr>
            </w:pPr>
          </w:p>
          <w:p w:rsidR="00E26D65" w:rsidRPr="00E26D65" w:rsidRDefault="00E26D65" w:rsidP="00E26D65">
            <w:pPr>
              <w:rPr>
                <w:rFonts w:ascii="Trebuchet MS" w:hAnsi="Trebuchet MS" w:cs="Arial"/>
                <w:szCs w:val="24"/>
              </w:rPr>
            </w:pPr>
            <w:r w:rsidRPr="00E26D65">
              <w:rPr>
                <w:rFonts w:ascii="Trebuchet MS" w:hAnsi="Trebuchet MS" w:cs="Arial"/>
                <w:szCs w:val="24"/>
              </w:rPr>
              <w:t xml:space="preserve">Our mystery shopper </w:t>
            </w:r>
            <w:r w:rsidR="00731C35">
              <w:rPr>
                <w:rFonts w:ascii="Trebuchet MS" w:hAnsi="Trebuchet MS" w:cs="Arial"/>
                <w:szCs w:val="24"/>
              </w:rPr>
              <w:t>visited your practice</w:t>
            </w:r>
            <w:r w:rsidR="00A02590">
              <w:rPr>
                <w:rFonts w:ascii="Trebuchet MS" w:hAnsi="Trebuchet MS" w:cs="Arial"/>
                <w:szCs w:val="24"/>
              </w:rPr>
              <w:t xml:space="preserve"> on 2 April 2015</w:t>
            </w:r>
            <w:r w:rsidRPr="00E26D65">
              <w:rPr>
                <w:rFonts w:ascii="Trebuchet MS" w:hAnsi="Trebuchet MS" w:cs="Arial"/>
                <w:szCs w:val="24"/>
              </w:rPr>
              <w:t>. The purpose of this visit was to find out:</w:t>
            </w:r>
          </w:p>
          <w:p w:rsidR="00E26D65" w:rsidRPr="00E26D65" w:rsidRDefault="00F55B42" w:rsidP="00E26D65">
            <w:pPr>
              <w:pStyle w:val="ListParagraph"/>
              <w:numPr>
                <w:ilvl w:val="0"/>
                <w:numId w:val="2"/>
              </w:numPr>
              <w:rPr>
                <w:rFonts w:ascii="Trebuchet MS" w:hAnsi="Trebuchet MS" w:cs="Arial"/>
                <w:szCs w:val="24"/>
              </w:rPr>
            </w:pPr>
            <w:r>
              <w:rPr>
                <w:rFonts w:ascii="Trebuchet MS" w:hAnsi="Trebuchet MS" w:cs="Arial"/>
                <w:szCs w:val="24"/>
              </w:rPr>
              <w:t>What information the GP practice</w:t>
            </w:r>
            <w:r w:rsidR="00E26D65" w:rsidRPr="00E26D65">
              <w:rPr>
                <w:rFonts w:ascii="Trebuchet MS" w:hAnsi="Trebuchet MS" w:cs="Arial"/>
                <w:szCs w:val="24"/>
              </w:rPr>
              <w:t xml:space="preserve"> was providing about how to comment or make a complaint</w:t>
            </w:r>
          </w:p>
          <w:p w:rsidR="00E26D65" w:rsidRPr="00E26D65" w:rsidRDefault="00E26D65" w:rsidP="00E26D65">
            <w:pPr>
              <w:pStyle w:val="ListParagraph"/>
              <w:numPr>
                <w:ilvl w:val="0"/>
                <w:numId w:val="2"/>
              </w:numPr>
              <w:rPr>
                <w:rFonts w:ascii="Trebuchet MS" w:hAnsi="Trebuchet MS" w:cs="Arial"/>
                <w:szCs w:val="24"/>
              </w:rPr>
            </w:pPr>
            <w:r w:rsidRPr="00E26D65">
              <w:rPr>
                <w:rFonts w:ascii="Trebuchet MS" w:hAnsi="Trebuchet MS" w:cs="Arial"/>
                <w:szCs w:val="24"/>
              </w:rPr>
              <w:t>If it was easy to find that information without having to ask a staff member</w:t>
            </w:r>
          </w:p>
          <w:p w:rsidR="00E26D65" w:rsidRDefault="00E26D65" w:rsidP="00E26D65">
            <w:pPr>
              <w:pStyle w:val="ListParagraph"/>
              <w:numPr>
                <w:ilvl w:val="0"/>
                <w:numId w:val="2"/>
              </w:numPr>
              <w:rPr>
                <w:rFonts w:ascii="Trebuchet MS" w:hAnsi="Trebuchet MS" w:cs="Arial"/>
                <w:szCs w:val="24"/>
              </w:rPr>
            </w:pPr>
            <w:r w:rsidRPr="00E26D65">
              <w:rPr>
                <w:rFonts w:ascii="Trebuchet MS" w:hAnsi="Trebuchet MS" w:cs="Arial"/>
                <w:szCs w:val="24"/>
              </w:rPr>
              <w:t>If people were able to ask for this information without experiencing any barriers or having to engage in lengthy or defensive discussions with staff</w:t>
            </w:r>
          </w:p>
          <w:p w:rsidR="00C256FB" w:rsidRPr="00C256FB" w:rsidRDefault="00C256FB" w:rsidP="00C256FB">
            <w:pPr>
              <w:rPr>
                <w:rFonts w:ascii="Trebuchet MS" w:hAnsi="Trebuchet MS" w:cs="Arial"/>
                <w:sz w:val="16"/>
                <w:szCs w:val="16"/>
              </w:rPr>
            </w:pPr>
          </w:p>
        </w:tc>
      </w:tr>
      <w:tr w:rsidR="00AC2B51" w:rsidTr="00AC2B51">
        <w:tc>
          <w:tcPr>
            <w:tcW w:w="9854" w:type="dxa"/>
          </w:tcPr>
          <w:p w:rsidR="00AC2B51" w:rsidRPr="00E26D65" w:rsidRDefault="00731C35">
            <w:pPr>
              <w:rPr>
                <w:rFonts w:ascii="Trebuchet MS" w:hAnsi="Trebuchet MS"/>
                <w:b/>
                <w:szCs w:val="24"/>
              </w:rPr>
            </w:pPr>
            <w:r>
              <w:rPr>
                <w:rFonts w:ascii="Trebuchet MS" w:hAnsi="Trebuchet MS"/>
                <w:b/>
                <w:szCs w:val="24"/>
              </w:rPr>
              <w:t>Our findings</w:t>
            </w:r>
          </w:p>
        </w:tc>
      </w:tr>
      <w:tr w:rsidR="005D59A6" w:rsidTr="005D59A6">
        <w:trPr>
          <w:trHeight w:val="2684"/>
        </w:trPr>
        <w:tc>
          <w:tcPr>
            <w:tcW w:w="9854" w:type="dxa"/>
          </w:tcPr>
          <w:p w:rsidR="00C256FB" w:rsidRPr="00C256FB" w:rsidRDefault="00C256FB" w:rsidP="00A5754C">
            <w:pPr>
              <w:rPr>
                <w:rFonts w:ascii="Trebuchet MS" w:hAnsi="Trebuchet MS"/>
                <w:sz w:val="16"/>
                <w:szCs w:val="16"/>
              </w:rPr>
            </w:pPr>
          </w:p>
          <w:p w:rsidR="005D59A6" w:rsidRDefault="005D59A6" w:rsidP="00A5754C">
            <w:pPr>
              <w:rPr>
                <w:rFonts w:ascii="Trebuchet MS" w:hAnsi="Trebuchet MS"/>
                <w:szCs w:val="24"/>
              </w:rPr>
            </w:pPr>
            <w:r>
              <w:rPr>
                <w:rFonts w:ascii="Trebuchet MS" w:hAnsi="Trebuchet MS"/>
                <w:szCs w:val="24"/>
              </w:rPr>
              <w:t>There were leaflets and posters</w:t>
            </w:r>
            <w:r w:rsidRPr="00F94D35">
              <w:rPr>
                <w:rFonts w:ascii="Trebuchet MS" w:hAnsi="Trebuchet MS"/>
                <w:szCs w:val="24"/>
              </w:rPr>
              <w:t xml:space="preserve"> on display about how</w:t>
            </w:r>
            <w:r w:rsidR="008D29F2">
              <w:rPr>
                <w:rFonts w:ascii="Trebuchet MS" w:hAnsi="Trebuchet MS"/>
                <w:szCs w:val="24"/>
              </w:rPr>
              <w:t xml:space="preserve"> to comment or make a complaint. A complaints form was also available. These were well positioned and easy to find.</w:t>
            </w:r>
          </w:p>
          <w:p w:rsidR="008D29F2" w:rsidRDefault="008D29F2" w:rsidP="00A5754C">
            <w:pPr>
              <w:rPr>
                <w:rFonts w:ascii="Trebuchet MS" w:hAnsi="Trebuchet MS"/>
                <w:szCs w:val="24"/>
              </w:rPr>
            </w:pPr>
          </w:p>
          <w:p w:rsidR="008D29F2" w:rsidRDefault="008D29F2" w:rsidP="00A5754C">
            <w:pPr>
              <w:rPr>
                <w:rFonts w:ascii="Trebuchet MS" w:hAnsi="Trebuchet MS"/>
                <w:szCs w:val="24"/>
              </w:rPr>
            </w:pPr>
            <w:r>
              <w:rPr>
                <w:rFonts w:ascii="Trebuchet MS" w:hAnsi="Trebuchet MS"/>
                <w:szCs w:val="24"/>
              </w:rPr>
              <w:t>A suggestion box and forms were available.</w:t>
            </w:r>
          </w:p>
          <w:p w:rsidR="008D29F2" w:rsidRDefault="008D29F2" w:rsidP="00A5754C">
            <w:pPr>
              <w:rPr>
                <w:rFonts w:ascii="Trebuchet MS" w:hAnsi="Trebuchet MS"/>
                <w:szCs w:val="24"/>
              </w:rPr>
            </w:pPr>
          </w:p>
          <w:p w:rsidR="008D29F2" w:rsidRDefault="008D29F2" w:rsidP="00A5754C">
            <w:pPr>
              <w:rPr>
                <w:rFonts w:ascii="Trebuchet MS" w:hAnsi="Trebuchet MS"/>
                <w:szCs w:val="24"/>
              </w:rPr>
            </w:pPr>
            <w:r>
              <w:rPr>
                <w:rFonts w:ascii="Trebuchet MS" w:hAnsi="Trebuchet MS"/>
                <w:szCs w:val="24"/>
              </w:rPr>
              <w:t>The practice also displayed posters about CQC reports.</w:t>
            </w:r>
          </w:p>
          <w:p w:rsidR="008D29F2" w:rsidRDefault="008D29F2" w:rsidP="00A5754C">
            <w:pPr>
              <w:rPr>
                <w:rFonts w:ascii="Trebuchet MS" w:hAnsi="Trebuchet MS"/>
                <w:szCs w:val="24"/>
              </w:rPr>
            </w:pPr>
          </w:p>
          <w:p w:rsidR="008D29F2" w:rsidRDefault="008D29F2" w:rsidP="00A5754C">
            <w:pPr>
              <w:rPr>
                <w:rFonts w:ascii="Trebuchet MS" w:hAnsi="Trebuchet MS"/>
                <w:szCs w:val="24"/>
              </w:rPr>
            </w:pPr>
            <w:r>
              <w:rPr>
                <w:rFonts w:ascii="Trebuchet MS" w:hAnsi="Trebuchet MS"/>
                <w:szCs w:val="24"/>
              </w:rPr>
              <w:t>All of this information was displayed in one place making it easy for patients</w:t>
            </w:r>
            <w:r w:rsidR="0000578E">
              <w:rPr>
                <w:rFonts w:ascii="Trebuchet MS" w:hAnsi="Trebuchet MS"/>
                <w:szCs w:val="24"/>
              </w:rPr>
              <w:t>,</w:t>
            </w:r>
            <w:r>
              <w:rPr>
                <w:rFonts w:ascii="Trebuchet MS" w:hAnsi="Trebuchet MS"/>
                <w:szCs w:val="24"/>
              </w:rPr>
              <w:t xml:space="preserve"> giving our visitor the impression that feedback was encouraged.</w:t>
            </w:r>
          </w:p>
          <w:p w:rsidR="00F13704" w:rsidRDefault="00F13704" w:rsidP="00A5754C">
            <w:pPr>
              <w:rPr>
                <w:rFonts w:ascii="Trebuchet MS" w:hAnsi="Trebuchet MS"/>
                <w:szCs w:val="24"/>
              </w:rPr>
            </w:pPr>
            <w:bookmarkStart w:id="0" w:name="_GoBack"/>
            <w:bookmarkEnd w:id="0"/>
          </w:p>
          <w:p w:rsidR="00F13704" w:rsidRDefault="008D29F2" w:rsidP="00F13704">
            <w:pPr>
              <w:rPr>
                <w:rFonts w:ascii="Trebuchet MS" w:hAnsi="Trebuchet MS"/>
                <w:szCs w:val="24"/>
              </w:rPr>
            </w:pPr>
            <w:r>
              <w:rPr>
                <w:rFonts w:ascii="Trebuchet MS" w:hAnsi="Trebuchet MS"/>
                <w:szCs w:val="24"/>
              </w:rPr>
              <w:t>The complaints procedure was also</w:t>
            </w:r>
            <w:r w:rsidR="00F13704">
              <w:rPr>
                <w:rFonts w:ascii="Trebuchet MS" w:hAnsi="Trebuchet MS"/>
                <w:szCs w:val="24"/>
              </w:rPr>
              <w:t xml:space="preserve"> on the practice website.</w:t>
            </w:r>
          </w:p>
          <w:p w:rsidR="00F13704" w:rsidRPr="00C256FB" w:rsidRDefault="00F13704" w:rsidP="00F13704">
            <w:pPr>
              <w:rPr>
                <w:rFonts w:ascii="Trebuchet MS" w:hAnsi="Trebuchet MS"/>
                <w:sz w:val="16"/>
                <w:szCs w:val="16"/>
              </w:rPr>
            </w:pPr>
          </w:p>
        </w:tc>
      </w:tr>
      <w:tr w:rsidR="00D41F36" w:rsidTr="00075DE2">
        <w:trPr>
          <w:trHeight w:val="255"/>
        </w:trPr>
        <w:tc>
          <w:tcPr>
            <w:tcW w:w="9854" w:type="dxa"/>
          </w:tcPr>
          <w:p w:rsidR="00D41F36" w:rsidRPr="00F23A4A" w:rsidRDefault="005D59A6">
            <w:pPr>
              <w:rPr>
                <w:rFonts w:ascii="Trebuchet MS" w:hAnsi="Trebuchet MS"/>
                <w:b/>
                <w:szCs w:val="24"/>
              </w:rPr>
            </w:pPr>
            <w:r>
              <w:rPr>
                <w:rFonts w:ascii="Trebuchet MS" w:hAnsi="Trebuchet MS"/>
                <w:b/>
                <w:szCs w:val="24"/>
              </w:rPr>
              <w:t xml:space="preserve">Conclusions and recommendations </w:t>
            </w:r>
          </w:p>
        </w:tc>
      </w:tr>
      <w:tr w:rsidR="00D44057" w:rsidTr="00A447A6">
        <w:trPr>
          <w:trHeight w:val="3163"/>
        </w:trPr>
        <w:tc>
          <w:tcPr>
            <w:tcW w:w="9854" w:type="dxa"/>
          </w:tcPr>
          <w:p w:rsidR="00731C35" w:rsidRPr="00C256FB" w:rsidRDefault="00731C35">
            <w:pPr>
              <w:rPr>
                <w:rFonts w:ascii="Trebuchet MS" w:hAnsi="Trebuchet MS"/>
                <w:sz w:val="16"/>
                <w:szCs w:val="16"/>
              </w:rPr>
            </w:pPr>
          </w:p>
          <w:p w:rsidR="00A447A6" w:rsidRDefault="00A447A6" w:rsidP="00A447A6">
            <w:pPr>
              <w:rPr>
                <w:rFonts w:ascii="Trebuchet MS" w:hAnsi="Trebuchet MS" w:cs="Arial"/>
                <w:szCs w:val="24"/>
              </w:rPr>
            </w:pPr>
            <w:r>
              <w:rPr>
                <w:rFonts w:ascii="Trebuchet MS" w:hAnsi="Trebuchet MS" w:cs="Arial"/>
                <w:szCs w:val="24"/>
              </w:rPr>
              <w:t>Congratulations on these results. We’re delighted that our visitor was able to find the information needed and that it was so easy to find. We’re also pleased that you display your CQC reports and have a suggestion box. We’re pleased to say that we have no recommendations to make.</w:t>
            </w:r>
          </w:p>
          <w:p w:rsidR="00A15D36" w:rsidRPr="00DC1760" w:rsidRDefault="00A15D36" w:rsidP="00A15D36">
            <w:pPr>
              <w:rPr>
                <w:rFonts w:ascii="Trebuchet MS" w:hAnsi="Trebuchet MS"/>
              </w:rPr>
            </w:pPr>
          </w:p>
          <w:p w:rsidR="0000578E" w:rsidRPr="00A53F9D" w:rsidRDefault="0000578E" w:rsidP="0000578E">
            <w:pPr>
              <w:rPr>
                <w:rFonts w:ascii="Trebuchet MS" w:hAnsi="Trebuchet MS"/>
              </w:rPr>
            </w:pPr>
            <w:r>
              <w:rPr>
                <w:rFonts w:ascii="Trebuchet MS" w:hAnsi="Trebuchet MS"/>
              </w:rPr>
              <w:t>If you would like more of our publicity or wish to query the contents of this report please contact Rachel using the details below.</w:t>
            </w:r>
          </w:p>
          <w:p w:rsidR="00A15D36" w:rsidRDefault="00A15D36" w:rsidP="00A15D36">
            <w:pPr>
              <w:rPr>
                <w:rFonts w:ascii="Trebuchet MS" w:hAnsi="Trebuchet MS"/>
              </w:rPr>
            </w:pPr>
          </w:p>
          <w:p w:rsidR="00A15D36" w:rsidRPr="00F23A4A" w:rsidRDefault="00A15D36" w:rsidP="00A15D36">
            <w:pPr>
              <w:rPr>
                <w:rFonts w:ascii="Trebuchet MS" w:hAnsi="Trebuchet MS"/>
                <w:bCs/>
                <w:szCs w:val="24"/>
                <w:lang w:eastAsia="en-GB"/>
              </w:rPr>
            </w:pPr>
            <w:r w:rsidRPr="00F23A4A">
              <w:rPr>
                <w:rFonts w:ascii="Trebuchet MS" w:hAnsi="Trebuchet MS"/>
                <w:bCs/>
                <w:szCs w:val="24"/>
                <w:lang w:eastAsia="en-GB"/>
              </w:rPr>
              <w:t>Rachel Head</w:t>
            </w:r>
          </w:p>
          <w:p w:rsidR="00A15D36" w:rsidRPr="00F23A4A" w:rsidRDefault="00F13704" w:rsidP="00A15D36">
            <w:pPr>
              <w:rPr>
                <w:rFonts w:ascii="Trebuchet MS" w:hAnsi="Trebuchet MS"/>
                <w:szCs w:val="24"/>
                <w:lang w:eastAsia="en-GB"/>
              </w:rPr>
            </w:pPr>
            <w:r>
              <w:rPr>
                <w:rFonts w:ascii="Trebuchet MS" w:hAnsi="Trebuchet MS"/>
                <w:szCs w:val="24"/>
                <w:lang w:eastAsia="en-GB"/>
              </w:rPr>
              <w:t>Champion</w:t>
            </w:r>
            <w:r w:rsidR="00A15D36" w:rsidRPr="00F23A4A">
              <w:rPr>
                <w:rFonts w:ascii="Trebuchet MS" w:hAnsi="Trebuchet MS"/>
                <w:szCs w:val="24"/>
                <w:lang w:eastAsia="en-GB"/>
              </w:rPr>
              <w:t xml:space="preserve"> Support Worker</w:t>
            </w:r>
          </w:p>
          <w:p w:rsidR="00A15D36" w:rsidRPr="00F23A4A" w:rsidRDefault="00A15D36" w:rsidP="00A15D36">
            <w:pPr>
              <w:rPr>
                <w:rFonts w:ascii="Trebuchet MS" w:hAnsi="Trebuchet MS"/>
                <w:szCs w:val="24"/>
                <w:lang w:eastAsia="en-GB"/>
              </w:rPr>
            </w:pPr>
            <w:r w:rsidRPr="00F23A4A">
              <w:rPr>
                <w:rFonts w:ascii="Trebuchet MS" w:hAnsi="Trebuchet MS"/>
                <w:szCs w:val="24"/>
                <w:lang w:eastAsia="en-GB"/>
              </w:rPr>
              <w:t xml:space="preserve">Direct: </w:t>
            </w:r>
            <w:r w:rsidR="00C256FB">
              <w:rPr>
                <w:rFonts w:ascii="Trebuchet MS" w:hAnsi="Trebuchet MS" w:cs="Arial"/>
                <w:color w:val="000000" w:themeColor="text1"/>
                <w:szCs w:val="24"/>
              </w:rPr>
              <w:t>0191 338 5723</w:t>
            </w:r>
          </w:p>
          <w:p w:rsidR="00731C35" w:rsidRPr="00A447A6" w:rsidRDefault="00F13704" w:rsidP="00A15D36">
            <w:pPr>
              <w:rPr>
                <w:rFonts w:ascii="Trebuchet MS" w:hAnsi="Trebuchet MS" w:cs="Arial"/>
                <w:szCs w:val="24"/>
              </w:rPr>
            </w:pPr>
            <w:r>
              <w:rPr>
                <w:rFonts w:ascii="Trebuchet MS" w:hAnsi="Trebuchet MS"/>
                <w:szCs w:val="24"/>
                <w:lang w:eastAsia="en-GB"/>
              </w:rPr>
              <w:t>r</w:t>
            </w:r>
            <w:r w:rsidR="00A15D36">
              <w:rPr>
                <w:rFonts w:ascii="Trebuchet MS" w:hAnsi="Trebuchet MS"/>
                <w:szCs w:val="24"/>
                <w:lang w:eastAsia="en-GB"/>
              </w:rPr>
              <w:t>achel@healthwatchnewcastle.org.uk</w:t>
            </w:r>
            <w:r w:rsidR="00A15D36">
              <w:rPr>
                <w:rFonts w:ascii="Trebuchet MS" w:hAnsi="Trebuchet MS" w:cs="Arial"/>
                <w:szCs w:val="24"/>
              </w:rPr>
              <w:t xml:space="preserve"> </w:t>
            </w:r>
          </w:p>
        </w:tc>
      </w:tr>
    </w:tbl>
    <w:p w:rsidR="007E5FC0" w:rsidRDefault="007E5FC0" w:rsidP="00F23A4A"/>
    <w:sectPr w:rsidR="007E5FC0" w:rsidSect="00E10F13">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36" w:rsidRDefault="00D41F36" w:rsidP="00D41F36">
      <w:r>
        <w:separator/>
      </w:r>
    </w:p>
  </w:endnote>
  <w:endnote w:type="continuationSeparator" w:id="0">
    <w:p w:rsidR="00D41F36" w:rsidRDefault="00D41F36" w:rsidP="00D4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36" w:rsidRDefault="00D41F36" w:rsidP="00D41F36">
      <w:r>
        <w:separator/>
      </w:r>
    </w:p>
  </w:footnote>
  <w:footnote w:type="continuationSeparator" w:id="0">
    <w:p w:rsidR="00D41F36" w:rsidRDefault="00D41F36" w:rsidP="00D41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36" w:rsidRDefault="00D41F36" w:rsidP="00D41F36">
    <w:pPr>
      <w:pStyle w:val="Header"/>
      <w:jc w:val="right"/>
    </w:pPr>
    <w:r>
      <w:rPr>
        <w:noProof/>
        <w:lang w:eastAsia="en-GB"/>
      </w:rPr>
      <w:drawing>
        <wp:inline distT="0" distB="0" distL="0" distR="0" wp14:anchorId="4749386D" wp14:editId="5F0686D6">
          <wp:extent cx="2377440" cy="63197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Colour Main Cropped.jpg"/>
                  <pic:cNvPicPr/>
                </pic:nvPicPr>
                <pic:blipFill>
                  <a:blip r:embed="rId1">
                    <a:extLst>
                      <a:ext uri="{28A0092B-C50C-407E-A947-70E740481C1C}">
                        <a14:useLocalDpi xmlns:a14="http://schemas.microsoft.com/office/drawing/2010/main" val="0"/>
                      </a:ext>
                    </a:extLst>
                  </a:blip>
                  <a:stretch>
                    <a:fillRect/>
                  </a:stretch>
                </pic:blipFill>
                <pic:spPr>
                  <a:xfrm>
                    <a:off x="0" y="0"/>
                    <a:ext cx="2378587" cy="6322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1E7C"/>
    <w:multiLevelType w:val="hybridMultilevel"/>
    <w:tmpl w:val="78664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A8E4A48"/>
    <w:multiLevelType w:val="hybridMultilevel"/>
    <w:tmpl w:val="D82ED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2ED4A44"/>
    <w:multiLevelType w:val="hybridMultilevel"/>
    <w:tmpl w:val="B98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51"/>
    <w:rsid w:val="0000578E"/>
    <w:rsid w:val="00027560"/>
    <w:rsid w:val="000518EE"/>
    <w:rsid w:val="00075DE2"/>
    <w:rsid w:val="001B588C"/>
    <w:rsid w:val="001D70C4"/>
    <w:rsid w:val="0025210B"/>
    <w:rsid w:val="00256430"/>
    <w:rsid w:val="0027450A"/>
    <w:rsid w:val="002B5E00"/>
    <w:rsid w:val="003208CF"/>
    <w:rsid w:val="00380AFD"/>
    <w:rsid w:val="003B3B6C"/>
    <w:rsid w:val="00413FE7"/>
    <w:rsid w:val="00465405"/>
    <w:rsid w:val="004902CA"/>
    <w:rsid w:val="004B4CE7"/>
    <w:rsid w:val="00551006"/>
    <w:rsid w:val="005546E6"/>
    <w:rsid w:val="00557824"/>
    <w:rsid w:val="005D59A6"/>
    <w:rsid w:val="00643045"/>
    <w:rsid w:val="00731C35"/>
    <w:rsid w:val="00791C45"/>
    <w:rsid w:val="007E5FC0"/>
    <w:rsid w:val="008D29F2"/>
    <w:rsid w:val="008E14A8"/>
    <w:rsid w:val="00935C3D"/>
    <w:rsid w:val="00A02590"/>
    <w:rsid w:val="00A15D36"/>
    <w:rsid w:val="00A3763C"/>
    <w:rsid w:val="00A447A6"/>
    <w:rsid w:val="00A5368E"/>
    <w:rsid w:val="00A5754C"/>
    <w:rsid w:val="00A7040F"/>
    <w:rsid w:val="00A71201"/>
    <w:rsid w:val="00AB7760"/>
    <w:rsid w:val="00AC2B51"/>
    <w:rsid w:val="00AD3946"/>
    <w:rsid w:val="00B2079B"/>
    <w:rsid w:val="00B935BA"/>
    <w:rsid w:val="00BD1BC9"/>
    <w:rsid w:val="00C03E6A"/>
    <w:rsid w:val="00C126FC"/>
    <w:rsid w:val="00C256FB"/>
    <w:rsid w:val="00C32EDE"/>
    <w:rsid w:val="00C91467"/>
    <w:rsid w:val="00CE2AAA"/>
    <w:rsid w:val="00D41F36"/>
    <w:rsid w:val="00D44057"/>
    <w:rsid w:val="00D9297A"/>
    <w:rsid w:val="00DC1760"/>
    <w:rsid w:val="00E10F13"/>
    <w:rsid w:val="00E26D65"/>
    <w:rsid w:val="00E9429B"/>
    <w:rsid w:val="00F043C2"/>
    <w:rsid w:val="00F13704"/>
    <w:rsid w:val="00F23A4A"/>
    <w:rsid w:val="00F55B42"/>
    <w:rsid w:val="00F94D35"/>
    <w:rsid w:val="00FC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4057"/>
    <w:pPr>
      <w:ind w:left="720"/>
      <w:contextualSpacing/>
    </w:pPr>
  </w:style>
  <w:style w:type="character" w:customStyle="1" w:styleId="ListParagraphChar">
    <w:name w:val="List Paragraph Char"/>
    <w:link w:val="ListParagraph"/>
    <w:uiPriority w:val="34"/>
    <w:locked/>
    <w:rsid w:val="00D44057"/>
  </w:style>
  <w:style w:type="character" w:styleId="Hyperlink">
    <w:name w:val="Hyperlink"/>
    <w:basedOn w:val="DefaultParagraphFont"/>
    <w:uiPriority w:val="99"/>
    <w:semiHidden/>
    <w:unhideWhenUsed/>
    <w:rsid w:val="00F23A4A"/>
    <w:rPr>
      <w:color w:val="0000FF"/>
      <w:u w:val="single"/>
    </w:rPr>
  </w:style>
  <w:style w:type="paragraph" w:styleId="BalloonText">
    <w:name w:val="Balloon Text"/>
    <w:basedOn w:val="Normal"/>
    <w:link w:val="BalloonTextChar"/>
    <w:uiPriority w:val="99"/>
    <w:semiHidden/>
    <w:unhideWhenUsed/>
    <w:rsid w:val="00F23A4A"/>
    <w:rPr>
      <w:rFonts w:ascii="Tahoma" w:hAnsi="Tahoma" w:cs="Tahoma"/>
      <w:sz w:val="16"/>
      <w:szCs w:val="16"/>
    </w:rPr>
  </w:style>
  <w:style w:type="character" w:customStyle="1" w:styleId="BalloonTextChar">
    <w:name w:val="Balloon Text Char"/>
    <w:basedOn w:val="DefaultParagraphFont"/>
    <w:link w:val="BalloonText"/>
    <w:uiPriority w:val="99"/>
    <w:semiHidden/>
    <w:rsid w:val="00F23A4A"/>
    <w:rPr>
      <w:rFonts w:ascii="Tahoma" w:hAnsi="Tahoma" w:cs="Tahoma"/>
      <w:sz w:val="16"/>
      <w:szCs w:val="16"/>
    </w:rPr>
  </w:style>
  <w:style w:type="paragraph" w:styleId="Header">
    <w:name w:val="header"/>
    <w:basedOn w:val="Normal"/>
    <w:link w:val="HeaderChar"/>
    <w:uiPriority w:val="99"/>
    <w:unhideWhenUsed/>
    <w:rsid w:val="00D41F36"/>
    <w:pPr>
      <w:tabs>
        <w:tab w:val="center" w:pos="4513"/>
        <w:tab w:val="right" w:pos="9026"/>
      </w:tabs>
    </w:pPr>
  </w:style>
  <w:style w:type="character" w:customStyle="1" w:styleId="HeaderChar">
    <w:name w:val="Header Char"/>
    <w:basedOn w:val="DefaultParagraphFont"/>
    <w:link w:val="Header"/>
    <w:uiPriority w:val="99"/>
    <w:rsid w:val="00D41F36"/>
  </w:style>
  <w:style w:type="paragraph" w:styleId="Footer">
    <w:name w:val="footer"/>
    <w:basedOn w:val="Normal"/>
    <w:link w:val="FooterChar"/>
    <w:uiPriority w:val="99"/>
    <w:unhideWhenUsed/>
    <w:rsid w:val="00D41F36"/>
    <w:pPr>
      <w:tabs>
        <w:tab w:val="center" w:pos="4513"/>
        <w:tab w:val="right" w:pos="9026"/>
      </w:tabs>
    </w:pPr>
  </w:style>
  <w:style w:type="character" w:customStyle="1" w:styleId="FooterChar">
    <w:name w:val="Footer Char"/>
    <w:basedOn w:val="DefaultParagraphFont"/>
    <w:link w:val="Footer"/>
    <w:uiPriority w:val="99"/>
    <w:rsid w:val="00D41F36"/>
  </w:style>
  <w:style w:type="character" w:styleId="CommentReference">
    <w:name w:val="annotation reference"/>
    <w:basedOn w:val="DefaultParagraphFont"/>
    <w:uiPriority w:val="99"/>
    <w:semiHidden/>
    <w:unhideWhenUsed/>
    <w:rsid w:val="00380AFD"/>
    <w:rPr>
      <w:sz w:val="16"/>
      <w:szCs w:val="16"/>
    </w:rPr>
  </w:style>
  <w:style w:type="paragraph" w:styleId="CommentText">
    <w:name w:val="annotation text"/>
    <w:basedOn w:val="Normal"/>
    <w:link w:val="CommentTextChar"/>
    <w:uiPriority w:val="99"/>
    <w:semiHidden/>
    <w:unhideWhenUsed/>
    <w:rsid w:val="00380AFD"/>
    <w:rPr>
      <w:sz w:val="20"/>
      <w:szCs w:val="20"/>
    </w:rPr>
  </w:style>
  <w:style w:type="character" w:customStyle="1" w:styleId="CommentTextChar">
    <w:name w:val="Comment Text Char"/>
    <w:basedOn w:val="DefaultParagraphFont"/>
    <w:link w:val="CommentText"/>
    <w:uiPriority w:val="99"/>
    <w:semiHidden/>
    <w:rsid w:val="00380AFD"/>
    <w:rPr>
      <w:sz w:val="20"/>
      <w:szCs w:val="20"/>
    </w:rPr>
  </w:style>
  <w:style w:type="paragraph" w:styleId="CommentSubject">
    <w:name w:val="annotation subject"/>
    <w:basedOn w:val="CommentText"/>
    <w:next w:val="CommentText"/>
    <w:link w:val="CommentSubjectChar"/>
    <w:uiPriority w:val="99"/>
    <w:semiHidden/>
    <w:unhideWhenUsed/>
    <w:rsid w:val="00380AFD"/>
    <w:rPr>
      <w:b/>
      <w:bCs/>
    </w:rPr>
  </w:style>
  <w:style w:type="character" w:customStyle="1" w:styleId="CommentSubjectChar">
    <w:name w:val="Comment Subject Char"/>
    <w:basedOn w:val="CommentTextChar"/>
    <w:link w:val="CommentSubject"/>
    <w:uiPriority w:val="99"/>
    <w:semiHidden/>
    <w:rsid w:val="00380A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4057"/>
    <w:pPr>
      <w:ind w:left="720"/>
      <w:contextualSpacing/>
    </w:pPr>
  </w:style>
  <w:style w:type="character" w:customStyle="1" w:styleId="ListParagraphChar">
    <w:name w:val="List Paragraph Char"/>
    <w:link w:val="ListParagraph"/>
    <w:uiPriority w:val="34"/>
    <w:locked/>
    <w:rsid w:val="00D44057"/>
  </w:style>
  <w:style w:type="character" w:styleId="Hyperlink">
    <w:name w:val="Hyperlink"/>
    <w:basedOn w:val="DefaultParagraphFont"/>
    <w:uiPriority w:val="99"/>
    <w:semiHidden/>
    <w:unhideWhenUsed/>
    <w:rsid w:val="00F23A4A"/>
    <w:rPr>
      <w:color w:val="0000FF"/>
      <w:u w:val="single"/>
    </w:rPr>
  </w:style>
  <w:style w:type="paragraph" w:styleId="BalloonText">
    <w:name w:val="Balloon Text"/>
    <w:basedOn w:val="Normal"/>
    <w:link w:val="BalloonTextChar"/>
    <w:uiPriority w:val="99"/>
    <w:semiHidden/>
    <w:unhideWhenUsed/>
    <w:rsid w:val="00F23A4A"/>
    <w:rPr>
      <w:rFonts w:ascii="Tahoma" w:hAnsi="Tahoma" w:cs="Tahoma"/>
      <w:sz w:val="16"/>
      <w:szCs w:val="16"/>
    </w:rPr>
  </w:style>
  <w:style w:type="character" w:customStyle="1" w:styleId="BalloonTextChar">
    <w:name w:val="Balloon Text Char"/>
    <w:basedOn w:val="DefaultParagraphFont"/>
    <w:link w:val="BalloonText"/>
    <w:uiPriority w:val="99"/>
    <w:semiHidden/>
    <w:rsid w:val="00F23A4A"/>
    <w:rPr>
      <w:rFonts w:ascii="Tahoma" w:hAnsi="Tahoma" w:cs="Tahoma"/>
      <w:sz w:val="16"/>
      <w:szCs w:val="16"/>
    </w:rPr>
  </w:style>
  <w:style w:type="paragraph" w:styleId="Header">
    <w:name w:val="header"/>
    <w:basedOn w:val="Normal"/>
    <w:link w:val="HeaderChar"/>
    <w:uiPriority w:val="99"/>
    <w:unhideWhenUsed/>
    <w:rsid w:val="00D41F36"/>
    <w:pPr>
      <w:tabs>
        <w:tab w:val="center" w:pos="4513"/>
        <w:tab w:val="right" w:pos="9026"/>
      </w:tabs>
    </w:pPr>
  </w:style>
  <w:style w:type="character" w:customStyle="1" w:styleId="HeaderChar">
    <w:name w:val="Header Char"/>
    <w:basedOn w:val="DefaultParagraphFont"/>
    <w:link w:val="Header"/>
    <w:uiPriority w:val="99"/>
    <w:rsid w:val="00D41F36"/>
  </w:style>
  <w:style w:type="paragraph" w:styleId="Footer">
    <w:name w:val="footer"/>
    <w:basedOn w:val="Normal"/>
    <w:link w:val="FooterChar"/>
    <w:uiPriority w:val="99"/>
    <w:unhideWhenUsed/>
    <w:rsid w:val="00D41F36"/>
    <w:pPr>
      <w:tabs>
        <w:tab w:val="center" w:pos="4513"/>
        <w:tab w:val="right" w:pos="9026"/>
      </w:tabs>
    </w:pPr>
  </w:style>
  <w:style w:type="character" w:customStyle="1" w:styleId="FooterChar">
    <w:name w:val="Footer Char"/>
    <w:basedOn w:val="DefaultParagraphFont"/>
    <w:link w:val="Footer"/>
    <w:uiPriority w:val="99"/>
    <w:rsid w:val="00D41F36"/>
  </w:style>
  <w:style w:type="character" w:styleId="CommentReference">
    <w:name w:val="annotation reference"/>
    <w:basedOn w:val="DefaultParagraphFont"/>
    <w:uiPriority w:val="99"/>
    <w:semiHidden/>
    <w:unhideWhenUsed/>
    <w:rsid w:val="00380AFD"/>
    <w:rPr>
      <w:sz w:val="16"/>
      <w:szCs w:val="16"/>
    </w:rPr>
  </w:style>
  <w:style w:type="paragraph" w:styleId="CommentText">
    <w:name w:val="annotation text"/>
    <w:basedOn w:val="Normal"/>
    <w:link w:val="CommentTextChar"/>
    <w:uiPriority w:val="99"/>
    <w:semiHidden/>
    <w:unhideWhenUsed/>
    <w:rsid w:val="00380AFD"/>
    <w:rPr>
      <w:sz w:val="20"/>
      <w:szCs w:val="20"/>
    </w:rPr>
  </w:style>
  <w:style w:type="character" w:customStyle="1" w:styleId="CommentTextChar">
    <w:name w:val="Comment Text Char"/>
    <w:basedOn w:val="DefaultParagraphFont"/>
    <w:link w:val="CommentText"/>
    <w:uiPriority w:val="99"/>
    <w:semiHidden/>
    <w:rsid w:val="00380AFD"/>
    <w:rPr>
      <w:sz w:val="20"/>
      <w:szCs w:val="20"/>
    </w:rPr>
  </w:style>
  <w:style w:type="paragraph" w:styleId="CommentSubject">
    <w:name w:val="annotation subject"/>
    <w:basedOn w:val="CommentText"/>
    <w:next w:val="CommentText"/>
    <w:link w:val="CommentSubjectChar"/>
    <w:uiPriority w:val="99"/>
    <w:semiHidden/>
    <w:unhideWhenUsed/>
    <w:rsid w:val="00380AFD"/>
    <w:rPr>
      <w:b/>
      <w:bCs/>
    </w:rPr>
  </w:style>
  <w:style w:type="character" w:customStyle="1" w:styleId="CommentSubjectChar">
    <w:name w:val="Comment Subject Char"/>
    <w:basedOn w:val="CommentTextChar"/>
    <w:link w:val="CommentSubject"/>
    <w:uiPriority w:val="99"/>
    <w:semiHidden/>
    <w:rsid w:val="00380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31674">
      <w:bodyDiv w:val="1"/>
      <w:marLeft w:val="0"/>
      <w:marRight w:val="0"/>
      <w:marTop w:val="0"/>
      <w:marBottom w:val="0"/>
      <w:divBdr>
        <w:top w:val="none" w:sz="0" w:space="0" w:color="auto"/>
        <w:left w:val="none" w:sz="0" w:space="0" w:color="auto"/>
        <w:bottom w:val="none" w:sz="0" w:space="0" w:color="auto"/>
        <w:right w:val="none" w:sz="0" w:space="0" w:color="auto"/>
      </w:divBdr>
    </w:div>
    <w:div w:id="18104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1272</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CVS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Head</dc:creator>
  <cp:lastModifiedBy>Rachel Head</cp:lastModifiedBy>
  <cp:revision>4</cp:revision>
  <cp:lastPrinted>2014-09-16T13:46:00Z</cp:lastPrinted>
  <dcterms:created xsi:type="dcterms:W3CDTF">2015-05-28T14:30:00Z</dcterms:created>
  <dcterms:modified xsi:type="dcterms:W3CDTF">2015-06-12T15:39:00Z</dcterms:modified>
</cp:coreProperties>
</file>